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EC8D" w14:textId="3F67DD57" w:rsidR="00357CB2" w:rsidRPr="00BA2A7F" w:rsidRDefault="00BA2A7F" w:rsidP="00357CB2">
      <w:pPr>
        <w:jc w:val="center"/>
        <w:rPr>
          <w:b/>
          <w:bCs/>
        </w:rPr>
      </w:pPr>
      <w:bookmarkStart w:id="0" w:name="_Hlk42677514"/>
      <w:r w:rsidRPr="00BA2A7F">
        <w:rPr>
          <w:b/>
          <w:bCs/>
        </w:rPr>
        <w:t xml:space="preserve">DOCKET NO. </w:t>
      </w:r>
      <w:r w:rsidR="00050379">
        <w:rPr>
          <w:b/>
          <w:bCs/>
        </w:rPr>
        <w:t>52</w:t>
      </w:r>
      <w:r w:rsidR="00556854">
        <w:rPr>
          <w:b/>
          <w:bCs/>
        </w:rPr>
        <w:t>384</w:t>
      </w:r>
    </w:p>
    <w:p w14:paraId="33C1B30C" w14:textId="77777777" w:rsidR="00BA2A7F" w:rsidRPr="001E0547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D75599" w14:paraId="4F8F71F0" w14:textId="77777777" w:rsidTr="00BA2A7F">
        <w:trPr>
          <w:trHeight w:val="1251"/>
        </w:trPr>
        <w:tc>
          <w:tcPr>
            <w:tcW w:w="4500" w:type="dxa"/>
          </w:tcPr>
          <w:p w14:paraId="5FC9A8D3" w14:textId="60439D1F" w:rsidR="00357CB2" w:rsidRPr="008F2DBB" w:rsidRDefault="008F2DBB" w:rsidP="00DE5830">
            <w:pPr>
              <w:jc w:val="left"/>
              <w:rPr>
                <w:rFonts w:ascii="Times New Roman Bold" w:hAnsi="Times New Roman Bold"/>
                <w:b/>
                <w:bCs/>
                <w:iCs/>
                <w:caps/>
              </w:rPr>
            </w:pPr>
            <w:r w:rsidRPr="008F2DBB">
              <w:rPr>
                <w:rFonts w:ascii="Times New Roman Bold" w:hAnsi="Times New Roman Bold"/>
                <w:b/>
                <w:bCs/>
                <w:iCs/>
                <w:caps/>
              </w:rPr>
              <w:t>Application of Samuel Sledge dba 1118-1/2 SO Main Street Highlands to Cancel an Exempt Utility Registration</w:t>
            </w:r>
          </w:p>
        </w:tc>
        <w:tc>
          <w:tcPr>
            <w:tcW w:w="359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A4FBAE9" w14:textId="77777777" w:rsidR="00501D10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4A5AA6" w14:textId="12351B42" w:rsidR="00050379" w:rsidRPr="00D75599" w:rsidRDefault="00F87FEB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bookmarkEnd w:id="0"/>
    <w:p w14:paraId="2F2315AA" w14:textId="77777777" w:rsidR="009C3AC7" w:rsidRPr="009C3AC7" w:rsidRDefault="009C3AC7" w:rsidP="009C3AC7">
      <w:pPr>
        <w:keepNext/>
        <w:spacing w:before="240" w:after="120"/>
        <w:jc w:val="center"/>
        <w:rPr>
          <w:b/>
          <w:caps/>
          <w:szCs w:val="24"/>
        </w:rPr>
      </w:pPr>
      <w:r w:rsidRPr="009C3AC7">
        <w:rPr>
          <w:b/>
          <w:caps/>
          <w:szCs w:val="24"/>
        </w:rPr>
        <w:t xml:space="preserve">COMMISSION STAFF’S FINAL RECOMMENDATION </w:t>
      </w:r>
    </w:p>
    <w:p w14:paraId="5DE95287" w14:textId="0D399B4C" w:rsidR="00556854" w:rsidRDefault="00556854" w:rsidP="00F87FEB">
      <w:pPr>
        <w:spacing w:line="360" w:lineRule="auto"/>
        <w:ind w:firstLine="720"/>
      </w:pPr>
      <w:r>
        <w:t xml:space="preserve">On August 2, 2021, Sharon Peach (Ms. Peach) and Samuel Sledge </w:t>
      </w:r>
      <w:r w:rsidR="008F2DBB">
        <w:t>dba 1118 ½ So. Main Street Highlands</w:t>
      </w:r>
      <w:r>
        <w:t xml:space="preserve"> (collectively, Applicants), as Executrix of the Estate of Verna B. Sledge, filed an application to cancel </w:t>
      </w:r>
      <w:bookmarkStart w:id="1" w:name="_Hlk144468201"/>
      <w:r>
        <w:t xml:space="preserve">exempt utility registration number N0078 </w:t>
      </w:r>
      <w:bookmarkEnd w:id="1"/>
      <w:r>
        <w:t xml:space="preserve">and request a new exempt utility registration for Ms. Peach. </w:t>
      </w:r>
    </w:p>
    <w:p w14:paraId="1F2774FC" w14:textId="4D6DAE72" w:rsidR="00F87FEB" w:rsidRDefault="00F87FEB" w:rsidP="00556854">
      <w:pPr>
        <w:spacing w:line="360" w:lineRule="auto"/>
        <w:ind w:firstLine="720"/>
        <w:rPr>
          <w:szCs w:val="24"/>
        </w:rPr>
      </w:pPr>
      <w:r w:rsidRPr="00761A7E">
        <w:rPr>
          <w:szCs w:val="24"/>
        </w:rPr>
        <w:t xml:space="preserve">On </w:t>
      </w:r>
      <w:r w:rsidR="008F2DBB">
        <w:rPr>
          <w:szCs w:val="24"/>
        </w:rPr>
        <w:t>August 4</w:t>
      </w:r>
      <w:r>
        <w:rPr>
          <w:szCs w:val="24"/>
        </w:rPr>
        <w:t>, 202</w:t>
      </w:r>
      <w:r w:rsidR="008F2DBB">
        <w:rPr>
          <w:szCs w:val="24"/>
        </w:rPr>
        <w:t>3</w:t>
      </w:r>
      <w:r w:rsidRPr="00761A7E">
        <w:rPr>
          <w:szCs w:val="24"/>
        </w:rPr>
        <w:t xml:space="preserve">, the administrative law judge </w:t>
      </w:r>
      <w:r>
        <w:rPr>
          <w:szCs w:val="24"/>
        </w:rPr>
        <w:t xml:space="preserve">filed </w:t>
      </w:r>
      <w:r w:rsidRPr="00761A7E">
        <w:rPr>
          <w:szCs w:val="24"/>
        </w:rPr>
        <w:t>Order No.</w:t>
      </w:r>
      <w:r>
        <w:rPr>
          <w:szCs w:val="24"/>
        </w:rPr>
        <w:t xml:space="preserve"> </w:t>
      </w:r>
      <w:r w:rsidR="008F2DBB">
        <w:rPr>
          <w:szCs w:val="24"/>
        </w:rPr>
        <w:t>17</w:t>
      </w:r>
      <w:r>
        <w:rPr>
          <w:szCs w:val="24"/>
        </w:rPr>
        <w:t>,</w:t>
      </w:r>
      <w:r w:rsidRPr="00761A7E">
        <w:rPr>
          <w:szCs w:val="24"/>
        </w:rPr>
        <w:t xml:space="preserve"> </w:t>
      </w:r>
      <w:r>
        <w:rPr>
          <w:szCs w:val="24"/>
        </w:rPr>
        <w:t xml:space="preserve">directing Commission Staff (Staff) to </w:t>
      </w:r>
      <w:r w:rsidR="008F2DBB" w:rsidRPr="008F2DBB">
        <w:rPr>
          <w:szCs w:val="24"/>
        </w:rPr>
        <w:t>file a final recommendation</w:t>
      </w:r>
      <w:r w:rsidR="00775AB5" w:rsidRPr="00775AB5">
        <w:rPr>
          <w:szCs w:val="24"/>
        </w:rPr>
        <w:t xml:space="preserve"> </w:t>
      </w:r>
      <w:r>
        <w:rPr>
          <w:szCs w:val="24"/>
        </w:rPr>
        <w:t xml:space="preserve">by </w:t>
      </w:r>
      <w:r w:rsidR="008F2DBB">
        <w:rPr>
          <w:szCs w:val="24"/>
        </w:rPr>
        <w:t>September 8</w:t>
      </w:r>
      <w:r>
        <w:rPr>
          <w:szCs w:val="24"/>
        </w:rPr>
        <w:t>, 202</w:t>
      </w:r>
      <w:r w:rsidR="009B43B5">
        <w:rPr>
          <w:szCs w:val="24"/>
        </w:rPr>
        <w:t>3</w:t>
      </w:r>
      <w:r>
        <w:rPr>
          <w:szCs w:val="24"/>
        </w:rPr>
        <w:t>. Therefore, this pleading is timely filed.</w:t>
      </w:r>
    </w:p>
    <w:p w14:paraId="0C749D3D" w14:textId="77777777" w:rsidR="009C3AC7" w:rsidRDefault="009C3AC7" w:rsidP="009C3AC7">
      <w:pPr>
        <w:widowControl w:val="0"/>
        <w:numPr>
          <w:ilvl w:val="0"/>
          <w:numId w:val="24"/>
        </w:numPr>
        <w:spacing w:before="240" w:after="120"/>
        <w:ind w:right="720"/>
        <w:jc w:val="center"/>
        <w:outlineLvl w:val="0"/>
        <w:rPr>
          <w:b/>
          <w:szCs w:val="24"/>
        </w:rPr>
      </w:pPr>
      <w:r>
        <w:rPr>
          <w:b/>
          <w:szCs w:val="24"/>
        </w:rPr>
        <w:t>FINAL RECOMMENDATION</w:t>
      </w:r>
    </w:p>
    <w:p w14:paraId="358FFB32" w14:textId="4CB8349D" w:rsidR="009C3AC7" w:rsidRPr="00CD3409" w:rsidRDefault="009C3AC7" w:rsidP="009C3AC7">
      <w:pPr>
        <w:spacing w:line="360" w:lineRule="auto"/>
        <w:ind w:firstLine="720"/>
      </w:pPr>
      <w:r w:rsidRPr="00A754C8">
        <w:rPr>
          <w:bCs/>
          <w:szCs w:val="24"/>
        </w:rPr>
        <w:t xml:space="preserve">Staff has reviewed the application and supplemental information and, as detailed in the attached memorandum from Patricia Garcia, Infrastructure Division, recommends that the petition be approved.  Based on Staff’s review, </w:t>
      </w:r>
      <w:r w:rsidR="00A754C8">
        <w:t>Applicants</w:t>
      </w:r>
      <w:r w:rsidRPr="00A754C8">
        <w:t xml:space="preserve"> meet </w:t>
      </w:r>
      <w:proofErr w:type="gramStart"/>
      <w:r w:rsidRPr="00A754C8">
        <w:t>all of</w:t>
      </w:r>
      <w:proofErr w:type="gramEnd"/>
      <w:r w:rsidRPr="00A754C8">
        <w:t xml:space="preserve"> the statutory requirements of </w:t>
      </w:r>
      <w:r w:rsidR="00A754C8">
        <w:t>1</w:t>
      </w:r>
      <w:r w:rsidRPr="00A754C8">
        <w:rPr>
          <w:bCs/>
          <w:iCs/>
        </w:rPr>
        <w:t>6 TAC §</w:t>
      </w:r>
      <w:r w:rsidRPr="00A754C8">
        <w:t> </w:t>
      </w:r>
      <w:r w:rsidRPr="00A754C8">
        <w:rPr>
          <w:bCs/>
          <w:iCs/>
        </w:rPr>
        <w:t xml:space="preserve">24.229(e), a utility is exempt from the requirement to possess a certificate of convenience and necessity (CCN) in order to provide retail water service if it has less than 15 potential service connections. Based on the information provided, it appears </w:t>
      </w:r>
      <w:r w:rsidR="00A754C8">
        <w:t>Applicants</w:t>
      </w:r>
      <w:r w:rsidRPr="00A754C8">
        <w:t xml:space="preserve"> </w:t>
      </w:r>
      <w:r w:rsidRPr="00A754C8">
        <w:rPr>
          <w:bCs/>
          <w:iCs/>
        </w:rPr>
        <w:t xml:space="preserve">has less than 15 potential retail water service connections.  The requested area includes </w:t>
      </w:r>
      <w:r w:rsidR="00A754C8">
        <w:rPr>
          <w:bCs/>
          <w:iCs/>
        </w:rPr>
        <w:t>0 customer connections and approxi</w:t>
      </w:r>
      <w:r w:rsidRPr="00A754C8">
        <w:rPr>
          <w:bCs/>
          <w:iCs/>
        </w:rPr>
        <w:t xml:space="preserve">mately </w:t>
      </w:r>
      <w:r w:rsidR="00A754C8">
        <w:t>8</w:t>
      </w:r>
      <w:r w:rsidRPr="00A754C8">
        <w:rPr>
          <w:bCs/>
          <w:iCs/>
        </w:rPr>
        <w:t xml:space="preserve"> acres </w:t>
      </w:r>
      <w:r w:rsidR="00A754C8">
        <w:rPr>
          <w:bCs/>
          <w:iCs/>
        </w:rPr>
        <w:t>to be cancelled for the Exempt utility registration No. N0078.</w:t>
      </w:r>
      <w:r w:rsidRPr="00A754C8">
        <w:rPr>
          <w:bCs/>
          <w:iCs/>
        </w:rPr>
        <w:t xml:space="preserve"> </w:t>
      </w:r>
      <w:r w:rsidRPr="00A754C8">
        <w:t xml:space="preserve">Staff recommends </w:t>
      </w:r>
      <w:r w:rsidR="00A754C8">
        <w:t xml:space="preserve">Highlands meets the requirements from the tariff issued by the Commission </w:t>
      </w:r>
      <w:proofErr w:type="gramStart"/>
      <w:r w:rsidR="00A754C8">
        <w:t>in order to</w:t>
      </w:r>
      <w:proofErr w:type="gramEnd"/>
      <w:r w:rsidR="00A754C8">
        <w:t xml:space="preserve"> permanently disconnect service to existing customers.  Staff recommends approval of the disconnection of customers and cancellation of exempt utility registration N0078.</w:t>
      </w:r>
    </w:p>
    <w:p w14:paraId="6FA46DD3" w14:textId="77777777" w:rsidR="009C3AC7" w:rsidRPr="00CD3409" w:rsidRDefault="009C3AC7" w:rsidP="009C3AC7">
      <w:pPr>
        <w:tabs>
          <w:tab w:val="left" w:pos="1170"/>
        </w:tabs>
      </w:pPr>
    </w:p>
    <w:p w14:paraId="78024E8B" w14:textId="77777777" w:rsidR="009C3AC7" w:rsidRDefault="009C3AC7" w:rsidP="009C3AC7">
      <w:pPr>
        <w:widowControl w:val="0"/>
        <w:numPr>
          <w:ilvl w:val="0"/>
          <w:numId w:val="24"/>
        </w:numPr>
        <w:spacing w:before="240" w:after="120"/>
        <w:ind w:right="720"/>
        <w:jc w:val="center"/>
        <w:outlineLvl w:val="0"/>
        <w:rPr>
          <w:b/>
          <w:szCs w:val="24"/>
        </w:rPr>
      </w:pPr>
      <w:r>
        <w:rPr>
          <w:b/>
          <w:szCs w:val="24"/>
        </w:rPr>
        <w:t>CONCLUSION</w:t>
      </w:r>
    </w:p>
    <w:p w14:paraId="0B8C223C" w14:textId="55F4EB78" w:rsidR="009C3AC7" w:rsidRDefault="009C3AC7" w:rsidP="009C3AC7">
      <w:pPr>
        <w:spacing w:line="360" w:lineRule="auto"/>
        <w:ind w:firstLine="720"/>
      </w:pPr>
      <w:r>
        <w:t xml:space="preserve">For the reasons detailed above, Staff recommends that the </w:t>
      </w:r>
      <w:r w:rsidR="00C40FB9">
        <w:t>application</w:t>
      </w:r>
      <w:r>
        <w:t xml:space="preserve">, as supplemented, be approved and that an order be filed consistent with this recommendation. </w:t>
      </w:r>
    </w:p>
    <w:p w14:paraId="19AD6D9C" w14:textId="77777777" w:rsidR="00F87FEB" w:rsidRDefault="00F87FEB" w:rsidP="00E57BC8">
      <w:pPr>
        <w:pStyle w:val="Normaldouble"/>
      </w:pPr>
    </w:p>
    <w:p w14:paraId="3BEFE9CE" w14:textId="797A903E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C40FB9">
        <w:rPr>
          <w:noProof/>
        </w:rPr>
        <w:t>September 8, 2023</w:t>
      </w:r>
      <w:r w:rsidR="001028D5">
        <w:fldChar w:fldCharType="end"/>
      </w: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6F531077" w14:textId="25AA3108" w:rsidR="00775AB5" w:rsidRPr="006268EE" w:rsidRDefault="009B43B5" w:rsidP="00775AB5">
      <w:pPr>
        <w:ind w:left="4320"/>
      </w:pPr>
      <w:r>
        <w:t>Marisa Lopez Wagley</w:t>
      </w:r>
    </w:p>
    <w:p w14:paraId="60ABA6B4" w14:textId="77777777" w:rsidR="00775AB5" w:rsidRPr="006268EE" w:rsidRDefault="00775AB5" w:rsidP="00775AB5">
      <w:pPr>
        <w:jc w:val="left"/>
      </w:pP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 xml:space="preserve">Division Director </w:t>
      </w:r>
    </w:p>
    <w:p w14:paraId="342742CC" w14:textId="77777777" w:rsidR="00775AB5" w:rsidRPr="006268EE" w:rsidRDefault="00775AB5" w:rsidP="00775AB5"/>
    <w:p w14:paraId="31A665DB" w14:textId="77777777" w:rsidR="009B43B5" w:rsidRPr="00E71438" w:rsidRDefault="009B43B5" w:rsidP="009B43B5">
      <w:pPr>
        <w:keepNext/>
        <w:ind w:firstLine="4320"/>
        <w:rPr>
          <w:szCs w:val="24"/>
        </w:rPr>
      </w:pPr>
      <w:r w:rsidRPr="00E71438">
        <w:rPr>
          <w:szCs w:val="24"/>
          <w:u w:val="single"/>
        </w:rPr>
        <w:t xml:space="preserve">  </w:t>
      </w:r>
      <w:bookmarkStart w:id="2" w:name="_Hlk91140650"/>
      <w:bookmarkStart w:id="3" w:name="_Hlk130809336"/>
      <w:r w:rsidRPr="00E71438">
        <w:rPr>
          <w:szCs w:val="24"/>
          <w:u w:val="single"/>
        </w:rPr>
        <w:t xml:space="preserve">/s/ Sneha Patel </w:t>
      </w:r>
      <w:r w:rsidRPr="00E71438">
        <w:rPr>
          <w:szCs w:val="24"/>
          <w:u w:val="single"/>
        </w:rPr>
        <w:tab/>
      </w:r>
    </w:p>
    <w:bookmarkEnd w:id="2"/>
    <w:p w14:paraId="579E555A" w14:textId="77777777" w:rsidR="009B43B5" w:rsidRPr="00E71438" w:rsidRDefault="009B43B5" w:rsidP="009B43B5">
      <w:pPr>
        <w:keepNext/>
        <w:ind w:firstLine="4320"/>
        <w:rPr>
          <w:szCs w:val="24"/>
        </w:rPr>
      </w:pPr>
      <w:r w:rsidRPr="00E71438">
        <w:rPr>
          <w:szCs w:val="24"/>
        </w:rPr>
        <w:t>Sneha Patel</w:t>
      </w:r>
    </w:p>
    <w:p w14:paraId="703D52E1" w14:textId="77777777" w:rsidR="009B43B5" w:rsidRPr="00E71438" w:rsidRDefault="009B43B5" w:rsidP="009B43B5">
      <w:pPr>
        <w:ind w:left="4320"/>
        <w:rPr>
          <w:szCs w:val="24"/>
        </w:rPr>
      </w:pPr>
      <w:r w:rsidRPr="00E71438">
        <w:rPr>
          <w:szCs w:val="24"/>
        </w:rPr>
        <w:t>State Bar No. 24035550</w:t>
      </w:r>
    </w:p>
    <w:p w14:paraId="7BA1853C" w14:textId="77777777" w:rsidR="009B43B5" w:rsidRPr="00E71438" w:rsidRDefault="009B43B5" w:rsidP="009B43B5">
      <w:pPr>
        <w:ind w:left="4320"/>
        <w:rPr>
          <w:szCs w:val="24"/>
        </w:rPr>
      </w:pPr>
      <w:r w:rsidRPr="00E71438">
        <w:rPr>
          <w:szCs w:val="24"/>
        </w:rPr>
        <w:t>1701 N. Congress Avenue</w:t>
      </w:r>
    </w:p>
    <w:p w14:paraId="7E81469B" w14:textId="77777777" w:rsidR="009B43B5" w:rsidRPr="00E71438" w:rsidRDefault="009B43B5" w:rsidP="009B43B5">
      <w:pPr>
        <w:ind w:left="4320"/>
        <w:rPr>
          <w:szCs w:val="24"/>
        </w:rPr>
      </w:pPr>
      <w:r w:rsidRPr="00E71438">
        <w:rPr>
          <w:szCs w:val="24"/>
        </w:rPr>
        <w:t>P.O. Box 13326</w:t>
      </w:r>
    </w:p>
    <w:p w14:paraId="407E933B" w14:textId="77777777" w:rsidR="009B43B5" w:rsidRPr="00E71438" w:rsidRDefault="009B43B5" w:rsidP="009B43B5">
      <w:pPr>
        <w:ind w:left="4320"/>
        <w:rPr>
          <w:szCs w:val="24"/>
        </w:rPr>
      </w:pPr>
      <w:r w:rsidRPr="00E71438">
        <w:rPr>
          <w:szCs w:val="24"/>
        </w:rPr>
        <w:t>Austin, Texas 78711-3326</w:t>
      </w:r>
    </w:p>
    <w:p w14:paraId="52E32010" w14:textId="77777777" w:rsidR="009B43B5" w:rsidRPr="00E71438" w:rsidRDefault="009B43B5" w:rsidP="009B43B5">
      <w:pPr>
        <w:ind w:left="4320"/>
        <w:rPr>
          <w:szCs w:val="24"/>
        </w:rPr>
      </w:pPr>
      <w:r w:rsidRPr="00E71438">
        <w:rPr>
          <w:szCs w:val="24"/>
        </w:rPr>
        <w:t>(512) 936-7381</w:t>
      </w:r>
    </w:p>
    <w:p w14:paraId="6E51F9A6" w14:textId="77777777" w:rsidR="009B43B5" w:rsidRPr="00E71438" w:rsidRDefault="009B43B5" w:rsidP="009B43B5">
      <w:pPr>
        <w:ind w:left="4320"/>
        <w:rPr>
          <w:szCs w:val="24"/>
        </w:rPr>
      </w:pPr>
      <w:r w:rsidRPr="00E71438">
        <w:rPr>
          <w:szCs w:val="24"/>
        </w:rPr>
        <w:t>(512) 936-7268 (facsimile)</w:t>
      </w:r>
    </w:p>
    <w:p w14:paraId="59E34E76" w14:textId="77777777" w:rsidR="009B43B5" w:rsidRPr="00E71438" w:rsidRDefault="009B43B5" w:rsidP="009B43B5">
      <w:pPr>
        <w:ind w:left="4320"/>
        <w:rPr>
          <w:szCs w:val="24"/>
        </w:rPr>
      </w:pPr>
      <w:r w:rsidRPr="00E71438">
        <w:t>Sneha.Patel</w:t>
      </w:r>
      <w:r w:rsidRPr="00E71438">
        <w:rPr>
          <w:szCs w:val="24"/>
        </w:rPr>
        <w:t>@puc.texas.gov</w:t>
      </w:r>
    </w:p>
    <w:bookmarkEnd w:id="3"/>
    <w:p w14:paraId="3569A910" w14:textId="47607576" w:rsidR="00712486" w:rsidRDefault="00712486" w:rsidP="006E1C71">
      <w:pPr>
        <w:pStyle w:val="Normaldouble"/>
        <w:spacing w:line="240" w:lineRule="auto"/>
        <w:rPr>
          <w:b/>
          <w:bCs/>
          <w:caps/>
          <w:szCs w:val="24"/>
        </w:rPr>
      </w:pPr>
    </w:p>
    <w:p w14:paraId="4F065B48" w14:textId="77777777" w:rsidR="00211B45" w:rsidRDefault="00211B45" w:rsidP="00712486">
      <w:pPr>
        <w:pStyle w:val="Docketnumber"/>
        <w:rPr>
          <w:sz w:val="24"/>
          <w:szCs w:val="24"/>
        </w:rPr>
      </w:pPr>
    </w:p>
    <w:p w14:paraId="384394B1" w14:textId="7AEA1804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 w:rsidR="00050379">
        <w:rPr>
          <w:sz w:val="24"/>
          <w:szCs w:val="24"/>
        </w:rPr>
        <w:t>52</w:t>
      </w:r>
      <w:r w:rsidR="00556854">
        <w:rPr>
          <w:sz w:val="24"/>
          <w:szCs w:val="24"/>
        </w:rPr>
        <w:t>3</w:t>
      </w:r>
      <w:r w:rsidR="00050379">
        <w:rPr>
          <w:sz w:val="24"/>
          <w:szCs w:val="24"/>
        </w:rPr>
        <w:t>8</w:t>
      </w:r>
      <w:r w:rsidR="00556854">
        <w:rPr>
          <w:sz w:val="24"/>
          <w:szCs w:val="24"/>
        </w:rPr>
        <w:t>4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4063126D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C40FB9">
        <w:rPr>
          <w:noProof/>
          <w:szCs w:val="24"/>
        </w:rPr>
        <w:t>September 8, 2023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2BD60F75" w14:textId="77777777" w:rsidR="009B43B5" w:rsidRPr="00E71438" w:rsidRDefault="009B43B5" w:rsidP="009B43B5">
      <w:pPr>
        <w:keepNext/>
        <w:ind w:firstLine="4320"/>
        <w:rPr>
          <w:szCs w:val="24"/>
        </w:rPr>
      </w:pPr>
      <w:r w:rsidRPr="00E71438">
        <w:rPr>
          <w:szCs w:val="24"/>
          <w:u w:val="single"/>
        </w:rPr>
        <w:t xml:space="preserve">  /s/ Sneha Patel </w:t>
      </w:r>
      <w:r w:rsidRPr="00E71438">
        <w:rPr>
          <w:szCs w:val="24"/>
          <w:u w:val="single"/>
        </w:rPr>
        <w:tab/>
      </w:r>
    </w:p>
    <w:p w14:paraId="4E1BBD97" w14:textId="77777777" w:rsidR="009B43B5" w:rsidRPr="00E71438" w:rsidRDefault="009B43B5" w:rsidP="009B43B5">
      <w:pPr>
        <w:keepNext/>
        <w:ind w:firstLine="4320"/>
        <w:rPr>
          <w:szCs w:val="24"/>
        </w:rPr>
      </w:pPr>
      <w:r w:rsidRPr="00E71438">
        <w:rPr>
          <w:szCs w:val="24"/>
        </w:rPr>
        <w:t>Sneha Patel</w:t>
      </w:r>
    </w:p>
    <w:sectPr w:rsidR="009B43B5" w:rsidRPr="00E71438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03B729E"/>
    <w:multiLevelType w:val="hybridMultilevel"/>
    <w:tmpl w:val="D9564078"/>
    <w:lvl w:ilvl="0" w:tplc="F79A852E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31355"/>
    <w:multiLevelType w:val="hybridMultilevel"/>
    <w:tmpl w:val="2DA22620"/>
    <w:lvl w:ilvl="0" w:tplc="D0A611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79146725">
    <w:abstractNumId w:val="4"/>
  </w:num>
  <w:num w:numId="2" w16cid:durableId="1093743018">
    <w:abstractNumId w:val="22"/>
  </w:num>
  <w:num w:numId="3" w16cid:durableId="2131317619">
    <w:abstractNumId w:val="9"/>
  </w:num>
  <w:num w:numId="4" w16cid:durableId="1850558928">
    <w:abstractNumId w:val="6"/>
  </w:num>
  <w:num w:numId="5" w16cid:durableId="669213648">
    <w:abstractNumId w:val="19"/>
  </w:num>
  <w:num w:numId="6" w16cid:durableId="2096239615">
    <w:abstractNumId w:val="18"/>
  </w:num>
  <w:num w:numId="7" w16cid:durableId="1957757588">
    <w:abstractNumId w:val="10"/>
  </w:num>
  <w:num w:numId="8" w16cid:durableId="1466780223">
    <w:abstractNumId w:val="11"/>
  </w:num>
  <w:num w:numId="9" w16cid:durableId="388650432">
    <w:abstractNumId w:val="15"/>
  </w:num>
  <w:num w:numId="10" w16cid:durableId="1615287337">
    <w:abstractNumId w:val="16"/>
  </w:num>
  <w:num w:numId="11" w16cid:durableId="4818951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4483049">
    <w:abstractNumId w:val="3"/>
  </w:num>
  <w:num w:numId="13" w16cid:durableId="1836527818">
    <w:abstractNumId w:val="20"/>
  </w:num>
  <w:num w:numId="14" w16cid:durableId="2144957351">
    <w:abstractNumId w:val="0"/>
  </w:num>
  <w:num w:numId="15" w16cid:durableId="2084639870">
    <w:abstractNumId w:val="14"/>
  </w:num>
  <w:num w:numId="16" w16cid:durableId="1965309421">
    <w:abstractNumId w:val="13"/>
  </w:num>
  <w:num w:numId="17" w16cid:durableId="214465551">
    <w:abstractNumId w:val="17"/>
  </w:num>
  <w:num w:numId="18" w16cid:durableId="1817214167">
    <w:abstractNumId w:val="21"/>
  </w:num>
  <w:num w:numId="19" w16cid:durableId="89008686">
    <w:abstractNumId w:val="12"/>
  </w:num>
  <w:num w:numId="20" w16cid:durableId="1106005184">
    <w:abstractNumId w:val="2"/>
  </w:num>
  <w:num w:numId="21" w16cid:durableId="1105267997">
    <w:abstractNumId w:val="8"/>
  </w:num>
  <w:num w:numId="22" w16cid:durableId="5132889">
    <w:abstractNumId w:val="7"/>
  </w:num>
  <w:num w:numId="23" w16cid:durableId="490876627">
    <w:abstractNumId w:val="1"/>
  </w:num>
  <w:num w:numId="24" w16cid:durableId="14724762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379"/>
    <w:rsid w:val="00050EC3"/>
    <w:rsid w:val="000621BB"/>
    <w:rsid w:val="00063CEF"/>
    <w:rsid w:val="00071911"/>
    <w:rsid w:val="00072FE5"/>
    <w:rsid w:val="000750A1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33A8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31FE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17264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1D10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56854"/>
    <w:rsid w:val="005617AE"/>
    <w:rsid w:val="0057620A"/>
    <w:rsid w:val="00587716"/>
    <w:rsid w:val="0059197A"/>
    <w:rsid w:val="00594411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0674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1D16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31A"/>
    <w:rsid w:val="00692AD3"/>
    <w:rsid w:val="006964B5"/>
    <w:rsid w:val="006A105D"/>
    <w:rsid w:val="006C2E8A"/>
    <w:rsid w:val="006C376D"/>
    <w:rsid w:val="006D13DF"/>
    <w:rsid w:val="006D3B00"/>
    <w:rsid w:val="006D7DB2"/>
    <w:rsid w:val="006E1C71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45E6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5AB5"/>
    <w:rsid w:val="007805C5"/>
    <w:rsid w:val="00785B05"/>
    <w:rsid w:val="00787E7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2DBB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73EC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3B5"/>
    <w:rsid w:val="009B4782"/>
    <w:rsid w:val="009B61E3"/>
    <w:rsid w:val="009C0421"/>
    <w:rsid w:val="009C1544"/>
    <w:rsid w:val="009C3AC7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4C8"/>
    <w:rsid w:val="00A75CE5"/>
    <w:rsid w:val="00A76E69"/>
    <w:rsid w:val="00A82BFB"/>
    <w:rsid w:val="00A851D8"/>
    <w:rsid w:val="00A95464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57FD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02BE"/>
    <w:rsid w:val="00C40FB9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643C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1812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87FEB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7168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2280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2023-09-08T21:29:00Z</dcterms:created>
  <dcterms:modified xsi:type="dcterms:W3CDTF">2023-09-08T21:29:00Z</dcterms:modified>
</cp:coreProperties>
</file>